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CC0CD" w14:textId="6B93B6C4" w:rsidR="00972BDD" w:rsidRPr="00972BDD" w:rsidRDefault="00722AAA" w:rsidP="00972BDD">
      <w:r>
        <w:rPr>
          <w:rFonts w:cstheme="minorHAnsi"/>
          <w:b/>
          <w:bCs/>
          <w:noProof/>
          <w:color w:val="008EC0"/>
          <w:sz w:val="36"/>
          <w:szCs w:val="48"/>
        </w:rPr>
        <w:drawing>
          <wp:anchor distT="0" distB="0" distL="114300" distR="114300" simplePos="0" relativeHeight="251661312" behindDoc="0" locked="0" layoutInCell="1" allowOverlap="1" wp14:anchorId="79D797C2" wp14:editId="0F4B1476">
            <wp:simplePos x="0" y="0"/>
            <wp:positionH relativeFrom="margin">
              <wp:posOffset>5581650</wp:posOffset>
            </wp:positionH>
            <wp:positionV relativeFrom="paragraph">
              <wp:posOffset>0</wp:posOffset>
            </wp:positionV>
            <wp:extent cx="1024890" cy="616585"/>
            <wp:effectExtent l="0" t="0" r="3810" b="0"/>
            <wp:wrapSquare wrapText="bothSides"/>
            <wp:docPr id="6" name="Picture 6" descr="BEL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LSLogo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61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7B5EE" w14:textId="7E6E2B23" w:rsidR="00972BDD" w:rsidRPr="00972BDD" w:rsidRDefault="002B1B81" w:rsidP="00972BD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FBF37" wp14:editId="7797B47B">
                <wp:simplePos x="0" y="0"/>
                <wp:positionH relativeFrom="margin">
                  <wp:posOffset>754380</wp:posOffset>
                </wp:positionH>
                <wp:positionV relativeFrom="paragraph">
                  <wp:posOffset>95250</wp:posOffset>
                </wp:positionV>
                <wp:extent cx="4572000" cy="1828800"/>
                <wp:effectExtent l="0" t="0" r="19050" b="2476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828800"/>
                        </a:xfrm>
                        <a:prstGeom prst="rect">
                          <a:avLst/>
                        </a:prstGeom>
                        <a:solidFill>
                          <a:srgbClr val="800080"/>
                        </a:solidFill>
                        <a:ln w="6350">
                          <a:solidFill>
                            <a:srgbClr val="800080"/>
                          </a:solidFill>
                        </a:ln>
                      </wps:spPr>
                      <wps:txbx>
                        <w:txbxContent>
                          <w:p w14:paraId="50EE4656" w14:textId="5DA9D163" w:rsidR="00972BDD" w:rsidRPr="00355904" w:rsidRDefault="00972BDD" w:rsidP="00972BD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355904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Secondary Transfer 202</w:t>
                            </w:r>
                            <w:r w:rsidR="00E12EC2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7</w:t>
                            </w:r>
                          </w:p>
                          <w:p w14:paraId="600D4441" w14:textId="77777777" w:rsidR="00972BDD" w:rsidRPr="00355904" w:rsidRDefault="00972BDD" w:rsidP="00972BDD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355904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Applying for a School Place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28FBF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9.4pt;margin-top:7.5pt;width:5in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" fillcolor="purple" strokecolor="purple" strokeweight=".5pt">
                <v:textbox style="mso-fit-shape-to-text:t">
                  <w:txbxContent>
                    <w:p w14:paraId="50EE4656" w14:textId="5DA9D163" w:rsidR="00972BDD" w:rsidRPr="00355904" w:rsidRDefault="00972BDD" w:rsidP="00972BDD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355904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Secondary Transfer 202</w:t>
                      </w:r>
                      <w:r w:rsidR="00E12EC2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7</w:t>
                      </w:r>
                    </w:p>
                    <w:p w14:paraId="600D4441" w14:textId="77777777" w:rsidR="00972BDD" w:rsidRPr="00355904" w:rsidRDefault="00972BDD" w:rsidP="00972BDD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355904"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Applying for a School Place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BFB205" w14:textId="451D44EE" w:rsidR="00972BDD" w:rsidRPr="00972BDD" w:rsidRDefault="00972BDD" w:rsidP="00972BDD"/>
    <w:p w14:paraId="367586E2" w14:textId="77777777" w:rsidR="00972BDD" w:rsidRDefault="00972BDD" w:rsidP="00972BDD">
      <w:pPr>
        <w:autoSpaceDE w:val="0"/>
        <w:autoSpaceDN w:val="0"/>
        <w:adjustRightInd w:val="0"/>
        <w:spacing w:before="120" w:after="120" w:line="240" w:lineRule="auto"/>
        <w:ind w:left="1440"/>
        <w:rPr>
          <w:rFonts w:cstheme="minorHAnsi"/>
          <w:b/>
          <w:bCs/>
          <w:color w:val="008EC0"/>
          <w:sz w:val="32"/>
          <w:szCs w:val="32"/>
        </w:rPr>
        <w:sectPr w:rsidR="00972BDD" w:rsidSect="00722AAA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45420DE1" w14:textId="4B9C9809" w:rsidR="00972BDD" w:rsidRPr="0087117D" w:rsidRDefault="009F1216" w:rsidP="00972BDD">
      <w:pPr>
        <w:autoSpaceDE w:val="0"/>
        <w:autoSpaceDN w:val="0"/>
        <w:adjustRightInd w:val="0"/>
        <w:spacing w:before="120" w:after="120" w:line="240" w:lineRule="auto"/>
        <w:ind w:left="720"/>
        <w:rPr>
          <w:rFonts w:cstheme="minorHAnsi"/>
          <w:b/>
          <w:bCs/>
          <w:color w:val="008EC0"/>
          <w:sz w:val="32"/>
          <w:szCs w:val="32"/>
        </w:rPr>
      </w:pPr>
      <w:hyperlink r:id="rId8" w:history="1">
        <w:r w:rsidRPr="00DE5E76">
          <w:rPr>
            <w:rStyle w:val="Hyperlink"/>
            <w:rFonts w:cstheme="minorHAnsi"/>
            <w:b/>
            <w:bCs/>
            <w:sz w:val="32"/>
            <w:szCs w:val="32"/>
          </w:rPr>
          <w:t>www.eadmissions.org.uk</w:t>
        </w:r>
      </w:hyperlink>
      <w:r w:rsidR="00972BDD">
        <w:rPr>
          <w:rFonts w:cstheme="minorHAnsi"/>
          <w:b/>
          <w:bCs/>
          <w:color w:val="008EC0"/>
          <w:sz w:val="32"/>
          <w:szCs w:val="32"/>
        </w:rPr>
        <w:t xml:space="preserve"> </w:t>
      </w:r>
    </w:p>
    <w:p w14:paraId="02706F4F" w14:textId="77777777" w:rsidR="00972BDD" w:rsidRDefault="00972BDD" w:rsidP="00972BDD">
      <w:pPr>
        <w:autoSpaceDE w:val="0"/>
        <w:autoSpaceDN w:val="0"/>
        <w:adjustRightInd w:val="0"/>
        <w:spacing w:before="120" w:after="120" w:line="240" w:lineRule="auto"/>
        <w:ind w:left="720"/>
        <w:rPr>
          <w:rFonts w:cstheme="minorHAnsi"/>
          <w:b/>
          <w:bCs/>
          <w:color w:val="008EC0"/>
          <w:sz w:val="32"/>
          <w:szCs w:val="32"/>
        </w:rPr>
        <w:sectPr w:rsidR="00972BDD" w:rsidSect="00972BDD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21B53A6" w14:textId="5504F362" w:rsidR="00972BDD" w:rsidRDefault="00972BDD" w:rsidP="00972BDD">
      <w:pPr>
        <w:autoSpaceDE w:val="0"/>
        <w:autoSpaceDN w:val="0"/>
        <w:adjustRightInd w:val="0"/>
        <w:spacing w:before="120" w:after="120" w:line="240" w:lineRule="auto"/>
        <w:ind w:left="720"/>
        <w:rPr>
          <w:rFonts w:cstheme="minorHAnsi"/>
          <w:noProof/>
          <w:sz w:val="32"/>
          <w:szCs w:val="32"/>
        </w:rPr>
      </w:pPr>
      <w:hyperlink r:id="rId9" w:history="1">
        <w:r w:rsidRPr="00DE5E76">
          <w:rPr>
            <w:rStyle w:val="Hyperlink"/>
            <w:rFonts w:cstheme="minorHAnsi"/>
            <w:b/>
            <w:bCs/>
            <w:sz w:val="32"/>
            <w:szCs w:val="32"/>
          </w:rPr>
          <w:t>www.barnet.gov.uk/schooladmissions</w:t>
        </w:r>
      </w:hyperlink>
      <w:r>
        <w:rPr>
          <w:rFonts w:cstheme="minorHAnsi"/>
          <w:noProof/>
          <w:sz w:val="32"/>
          <w:szCs w:val="32"/>
        </w:rPr>
        <w:t xml:space="preserve"> </w:t>
      </w:r>
    </w:p>
    <w:p w14:paraId="3DD550F6" w14:textId="1D99F81C" w:rsidR="00972BDD" w:rsidRDefault="00C262ED" w:rsidP="00972BDD">
      <w:pPr>
        <w:tabs>
          <w:tab w:val="left" w:pos="1875"/>
        </w:tabs>
      </w:pPr>
      <w:r w:rsidRPr="00C262ED">
        <w:rPr>
          <w:noProof/>
        </w:rPr>
        <w:drawing>
          <wp:anchor distT="0" distB="0" distL="114300" distR="114300" simplePos="0" relativeHeight="251669504" behindDoc="0" locked="0" layoutInCell="1" allowOverlap="1" wp14:anchorId="09AFF4EF" wp14:editId="0EBAF531">
            <wp:simplePos x="0" y="0"/>
            <wp:positionH relativeFrom="column">
              <wp:posOffset>3131820</wp:posOffset>
            </wp:positionH>
            <wp:positionV relativeFrom="paragraph">
              <wp:posOffset>459740</wp:posOffset>
            </wp:positionV>
            <wp:extent cx="2194560" cy="1786890"/>
            <wp:effectExtent l="0" t="0" r="0" b="3810"/>
            <wp:wrapSquare wrapText="bothSides"/>
            <wp:docPr id="1095360888" name="Picture 1" descr="A group of students looking at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360888" name="Picture 1" descr="A group of students looking at a book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786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FEEF7" w14:textId="7B7D97C5" w:rsidR="00972BDD" w:rsidRDefault="00972BDD" w:rsidP="00972BDD">
      <w:pPr>
        <w:tabs>
          <w:tab w:val="left" w:pos="1875"/>
        </w:tabs>
        <w:sectPr w:rsidR="00972BDD" w:rsidSect="00972BDD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14EBA75" w14:textId="74B3201A" w:rsidR="00972BDD" w:rsidRPr="002B1B81" w:rsidRDefault="00972BDD" w:rsidP="00972BD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800080"/>
          <w:sz w:val="48"/>
          <w:szCs w:val="48"/>
        </w:rPr>
      </w:pPr>
      <w:r w:rsidRPr="002B1B81">
        <w:rPr>
          <w:rFonts w:cstheme="minorHAnsi"/>
          <w:b/>
          <w:bCs/>
          <w:color w:val="800080"/>
          <w:sz w:val="48"/>
          <w:szCs w:val="48"/>
        </w:rPr>
        <w:t>Who is this for?</w:t>
      </w:r>
    </w:p>
    <w:p w14:paraId="5881B950" w14:textId="7D72137C" w:rsidR="00972BDD" w:rsidRPr="000617CB" w:rsidRDefault="00972BDD" w:rsidP="00972BD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color w:val="0D0D0D" w:themeColor="text1" w:themeTint="F2"/>
          <w:sz w:val="24"/>
          <w:szCs w:val="24"/>
        </w:rPr>
        <w:sectPr w:rsidR="00972BDD" w:rsidRPr="000617CB" w:rsidSect="00972BDD">
          <w:type w:val="continuous"/>
          <w:pgSz w:w="11906" w:h="16838"/>
          <w:pgMar w:top="1440" w:right="1440" w:bottom="1440" w:left="1440" w:header="708" w:footer="708" w:gutter="0"/>
          <w:cols w:num="2" w:space="720"/>
          <w:docGrid w:linePitch="360"/>
        </w:sectPr>
      </w:pPr>
      <w:r w:rsidRPr="000617CB">
        <w:rPr>
          <w:rStyle w:val="Heading2Char"/>
          <w:color w:val="0D0D0D" w:themeColor="text1" w:themeTint="F2"/>
        </w:rPr>
        <w:t xml:space="preserve">Children born between </w:t>
      </w:r>
      <w:r w:rsidRPr="000617CB">
        <w:rPr>
          <w:rStyle w:val="Heading2Char"/>
          <w:b/>
          <w:bCs/>
          <w:color w:val="0D0D0D" w:themeColor="text1" w:themeTint="F2"/>
        </w:rPr>
        <w:t>1 September 201</w:t>
      </w:r>
      <w:r w:rsidR="00E12EC2">
        <w:rPr>
          <w:rStyle w:val="Heading2Char"/>
          <w:b/>
          <w:bCs/>
          <w:color w:val="0D0D0D" w:themeColor="text1" w:themeTint="F2"/>
        </w:rPr>
        <w:t>5</w:t>
      </w:r>
      <w:r w:rsidRPr="000617CB">
        <w:rPr>
          <w:rStyle w:val="Heading2Char"/>
          <w:b/>
          <w:bCs/>
          <w:color w:val="0D0D0D" w:themeColor="text1" w:themeTint="F2"/>
        </w:rPr>
        <w:t xml:space="preserve"> and 31 August 201</w:t>
      </w:r>
      <w:r w:rsidR="00E12EC2">
        <w:rPr>
          <w:rStyle w:val="Heading2Char"/>
          <w:b/>
          <w:bCs/>
          <w:color w:val="0D0D0D" w:themeColor="text1" w:themeTint="F2"/>
        </w:rPr>
        <w:t>6</w:t>
      </w:r>
      <w:r w:rsidRPr="000617CB">
        <w:rPr>
          <w:rStyle w:val="Heading2Char"/>
          <w:color w:val="0D0D0D" w:themeColor="text1" w:themeTint="F2"/>
        </w:rPr>
        <w:t xml:space="preserve"> are due to transfer from primary to a secondary school in </w:t>
      </w:r>
      <w:r w:rsidRPr="000617CB">
        <w:rPr>
          <w:rStyle w:val="Heading2Char"/>
          <w:b/>
          <w:bCs/>
          <w:color w:val="0D0D0D" w:themeColor="text1" w:themeTint="F2"/>
        </w:rPr>
        <w:t>September 202</w:t>
      </w:r>
      <w:r w:rsidR="00E12EC2">
        <w:rPr>
          <w:rStyle w:val="Heading2Char"/>
          <w:b/>
          <w:bCs/>
          <w:color w:val="0D0D0D" w:themeColor="text1" w:themeTint="F2"/>
        </w:rPr>
        <w:t>7</w:t>
      </w:r>
      <w:r w:rsidRPr="000617CB">
        <w:rPr>
          <w:rStyle w:val="Heading2Char"/>
          <w:color w:val="0D0D0D" w:themeColor="text1" w:themeTint="F2"/>
        </w:rPr>
        <w:t xml:space="preserve">. If your child is due to transfer to a secondary school </w:t>
      </w:r>
      <w:r w:rsidR="0061355E">
        <w:rPr>
          <w:rStyle w:val="Heading2Char"/>
          <w:color w:val="0D0D0D" w:themeColor="text1" w:themeTint="F2"/>
        </w:rPr>
        <w:t xml:space="preserve">in September 2027, </w:t>
      </w:r>
      <w:r w:rsidRPr="000617CB">
        <w:rPr>
          <w:rStyle w:val="Heading2Char"/>
          <w:color w:val="0D0D0D" w:themeColor="text1" w:themeTint="F2"/>
        </w:rPr>
        <w:t xml:space="preserve">you should apply for a place </w:t>
      </w:r>
      <w:r w:rsidR="00467819" w:rsidRPr="000617CB">
        <w:rPr>
          <w:rStyle w:val="Heading2Char"/>
          <w:color w:val="0D0D0D" w:themeColor="text1" w:themeTint="F2"/>
        </w:rPr>
        <w:t>online</w:t>
      </w:r>
      <w:r w:rsidRPr="000617CB">
        <w:rPr>
          <w:rFonts w:asciiTheme="majorHAnsi" w:hAnsiTheme="majorHAnsi" w:cstheme="majorHAnsi"/>
          <w:color w:val="0D0D0D" w:themeColor="text1" w:themeTint="F2"/>
          <w:sz w:val="24"/>
          <w:szCs w:val="24"/>
        </w:rPr>
        <w:t>.</w:t>
      </w:r>
    </w:p>
    <w:p w14:paraId="2453F4B8" w14:textId="468E11E5" w:rsidR="00972BDD" w:rsidRPr="00436D2E" w:rsidRDefault="00972BDD" w:rsidP="00D17B77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color w:val="538135" w:themeColor="accent6" w:themeShade="BF"/>
          <w:sz w:val="24"/>
          <w:szCs w:val="24"/>
        </w:rPr>
      </w:pPr>
    </w:p>
    <w:p w14:paraId="2F3AF675" w14:textId="77777777" w:rsidR="00972BDD" w:rsidRDefault="00972BDD" w:rsidP="00972BDD">
      <w:pPr>
        <w:autoSpaceDE w:val="0"/>
        <w:autoSpaceDN w:val="0"/>
        <w:adjustRightInd w:val="0"/>
        <w:spacing w:after="0" w:line="240" w:lineRule="auto"/>
        <w:rPr>
          <w:rFonts w:ascii="FSMe-Light" w:hAnsi="FSMe-Light" w:cs="FSMe-Light"/>
          <w:color w:val="002940"/>
          <w:sz w:val="40"/>
          <w:szCs w:val="40"/>
        </w:rPr>
        <w:sectPr w:rsidR="00972BDD" w:rsidSect="00972BDD">
          <w:type w:val="continuous"/>
          <w:pgSz w:w="11906" w:h="16838"/>
          <w:pgMar w:top="1440" w:right="1440" w:bottom="1440" w:left="1440" w:header="708" w:footer="708" w:gutter="0"/>
          <w:cols w:num="2" w:space="720"/>
          <w:docGrid w:linePitch="360"/>
        </w:sectPr>
      </w:pPr>
    </w:p>
    <w:p w14:paraId="042C6F6D" w14:textId="0EA8D057" w:rsidR="00972BDD" w:rsidRPr="0061355E" w:rsidRDefault="00972BDD" w:rsidP="00972BD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800080"/>
          <w:sz w:val="32"/>
          <w:szCs w:val="48"/>
        </w:rPr>
      </w:pPr>
      <w:r w:rsidRPr="0061355E">
        <w:rPr>
          <w:rFonts w:asciiTheme="majorHAnsi" w:hAnsiTheme="majorHAnsi" w:cstheme="majorHAnsi"/>
          <w:b/>
          <w:bCs/>
          <w:color w:val="800080"/>
          <w:sz w:val="32"/>
          <w:szCs w:val="48"/>
        </w:rPr>
        <w:t>Before you start</w:t>
      </w:r>
    </w:p>
    <w:p w14:paraId="37BB5255" w14:textId="5BCAEAF9" w:rsidR="00972BDD" w:rsidRPr="00C76523" w:rsidRDefault="00972BDD" w:rsidP="00972BD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B3838" w:themeColor="background2" w:themeShade="40"/>
          <w:sz w:val="28"/>
          <w:szCs w:val="28"/>
        </w:rPr>
      </w:pPr>
      <w:r w:rsidRPr="00C76523">
        <w:rPr>
          <w:rFonts w:cstheme="minorHAnsi"/>
          <w:b/>
          <w:bCs/>
          <w:color w:val="3B3838" w:themeColor="background2" w:themeShade="40"/>
          <w:sz w:val="28"/>
          <w:szCs w:val="28"/>
        </w:rPr>
        <w:t>Choosing a school</w:t>
      </w:r>
    </w:p>
    <w:p w14:paraId="28526763" w14:textId="1B18CB5D" w:rsidR="00972BDD" w:rsidRPr="00436D2E" w:rsidRDefault="00972BDD" w:rsidP="00972BD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36D2E">
        <w:rPr>
          <w:rFonts w:cstheme="minorHAnsi"/>
          <w:b/>
          <w:bCs/>
          <w:color w:val="000000"/>
          <w:sz w:val="24"/>
          <w:szCs w:val="24"/>
        </w:rPr>
        <w:t>You need to decide which schools you want to apply to</w:t>
      </w:r>
    </w:p>
    <w:p w14:paraId="7C551901" w14:textId="6776CF43" w:rsidR="00972BDD" w:rsidRPr="00436D2E" w:rsidRDefault="00972BDD" w:rsidP="00972BD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436D2E">
        <w:rPr>
          <w:rFonts w:cstheme="minorHAnsi"/>
          <w:color w:val="000000"/>
          <w:sz w:val="24"/>
          <w:szCs w:val="24"/>
        </w:rPr>
        <w:t xml:space="preserve">To help you do this, visit </w:t>
      </w:r>
      <w:hyperlink r:id="rId11" w:history="1">
        <w:r w:rsidRPr="00DE5E76">
          <w:rPr>
            <w:rStyle w:val="Hyperlink"/>
            <w:rFonts w:cstheme="minorHAnsi"/>
            <w:b/>
            <w:bCs/>
            <w:sz w:val="24"/>
            <w:szCs w:val="24"/>
          </w:rPr>
          <w:t>www.barnet.gov.uk/schooladmissions</w:t>
        </w:r>
      </w:hyperlink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67AD259C" w14:textId="7D324584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download </w:t>
      </w:r>
      <w:hyperlink r:id="rId12" w:history="1">
        <w:r w:rsidR="00C76523">
          <w:rPr>
            <w:rStyle w:val="Hyperlink"/>
            <w:rFonts w:cstheme="minorHAnsi"/>
            <w:sz w:val="24"/>
            <w:szCs w:val="24"/>
          </w:rPr>
          <w:t>A guide to Secondary Education in Barnet 2027</w:t>
        </w:r>
      </w:hyperlink>
      <w:r w:rsidR="00497800">
        <w:rPr>
          <w:rFonts w:cstheme="minorHAnsi"/>
          <w:sz w:val="24"/>
          <w:szCs w:val="24"/>
        </w:rPr>
        <w:t>;</w:t>
      </w:r>
      <w:r w:rsidRPr="00436D2E">
        <w:rPr>
          <w:rFonts w:cstheme="minorHAnsi"/>
          <w:sz w:val="24"/>
          <w:szCs w:val="24"/>
        </w:rPr>
        <w:t xml:space="preserve"> </w:t>
      </w:r>
    </w:p>
    <w:p w14:paraId="7888C163" w14:textId="67728587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attend the school open e</w:t>
      </w:r>
      <w:r w:rsidR="0061355E">
        <w:rPr>
          <w:rFonts w:cstheme="minorHAnsi"/>
          <w:sz w:val="24"/>
          <w:szCs w:val="24"/>
        </w:rPr>
        <w:t>venings and open days</w:t>
      </w:r>
      <w:r w:rsidR="00497800">
        <w:rPr>
          <w:rFonts w:cstheme="minorHAnsi"/>
          <w:sz w:val="24"/>
          <w:szCs w:val="24"/>
        </w:rPr>
        <w:t>;</w:t>
      </w:r>
    </w:p>
    <w:p w14:paraId="316FEC80" w14:textId="1123AE80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talk to your child and find out what they want</w:t>
      </w:r>
      <w:r w:rsidR="00497800">
        <w:rPr>
          <w:rFonts w:cstheme="minorHAnsi"/>
          <w:sz w:val="24"/>
          <w:szCs w:val="24"/>
        </w:rPr>
        <w:t>;</w:t>
      </w:r>
    </w:p>
    <w:p w14:paraId="2DD0B5F4" w14:textId="6B462BD6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do your research</w:t>
      </w:r>
      <w:r w:rsidR="00497800">
        <w:rPr>
          <w:rFonts w:cstheme="minorHAnsi"/>
          <w:sz w:val="24"/>
          <w:szCs w:val="24"/>
        </w:rPr>
        <w:t xml:space="preserve"> -</w:t>
      </w:r>
      <w:r>
        <w:rPr>
          <w:rFonts w:cstheme="minorHAnsi"/>
          <w:sz w:val="24"/>
          <w:szCs w:val="24"/>
        </w:rPr>
        <w:t xml:space="preserve"> look at the information published on s</w:t>
      </w:r>
      <w:r w:rsidRPr="00436D2E">
        <w:rPr>
          <w:rFonts w:cstheme="minorHAnsi"/>
          <w:sz w:val="24"/>
          <w:szCs w:val="24"/>
        </w:rPr>
        <w:t>chool websites and school prospectuses</w:t>
      </w:r>
      <w:r w:rsidR="00497800">
        <w:rPr>
          <w:rFonts w:cstheme="minorHAnsi"/>
          <w:sz w:val="24"/>
          <w:szCs w:val="24"/>
        </w:rPr>
        <w:t>;</w:t>
      </w:r>
      <w:r w:rsidRPr="00436D2E">
        <w:rPr>
          <w:rFonts w:cstheme="minorHAnsi"/>
          <w:sz w:val="24"/>
          <w:szCs w:val="24"/>
        </w:rPr>
        <w:t xml:space="preserve">  </w:t>
      </w:r>
    </w:p>
    <w:p w14:paraId="3AE1281C" w14:textId="281A163D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consider how your child will </w:t>
      </w:r>
      <w:r w:rsidR="0061355E">
        <w:rPr>
          <w:rFonts w:cstheme="minorHAnsi"/>
          <w:sz w:val="24"/>
          <w:szCs w:val="24"/>
        </w:rPr>
        <w:t>travel</w:t>
      </w:r>
      <w:r w:rsidRPr="00436D2E">
        <w:rPr>
          <w:rFonts w:cstheme="minorHAnsi"/>
          <w:sz w:val="24"/>
          <w:szCs w:val="24"/>
        </w:rPr>
        <w:t xml:space="preserve"> to </w:t>
      </w:r>
      <w:r w:rsidR="0061355E">
        <w:rPr>
          <w:rFonts w:cstheme="minorHAnsi"/>
          <w:sz w:val="24"/>
          <w:szCs w:val="24"/>
        </w:rPr>
        <w:t xml:space="preserve">and from </w:t>
      </w:r>
      <w:r w:rsidRPr="00436D2E">
        <w:rPr>
          <w:rFonts w:cstheme="minorHAnsi"/>
          <w:sz w:val="24"/>
          <w:szCs w:val="24"/>
        </w:rPr>
        <w:t>school</w:t>
      </w:r>
      <w:r>
        <w:rPr>
          <w:rFonts w:cstheme="minorHAnsi"/>
          <w:sz w:val="24"/>
          <w:szCs w:val="24"/>
        </w:rPr>
        <w:t xml:space="preserve"> - walking, cycling or</w:t>
      </w:r>
      <w:r w:rsidRPr="00436D2E">
        <w:rPr>
          <w:rFonts w:cstheme="minorHAnsi"/>
          <w:sz w:val="24"/>
          <w:szCs w:val="24"/>
        </w:rPr>
        <w:t xml:space="preserve"> public transport</w:t>
      </w:r>
      <w:r w:rsidR="0061355E">
        <w:rPr>
          <w:rFonts w:cstheme="minorHAnsi"/>
          <w:sz w:val="24"/>
          <w:szCs w:val="24"/>
        </w:rPr>
        <w:t xml:space="preserve"> options</w:t>
      </w:r>
      <w:r w:rsidR="00497800">
        <w:rPr>
          <w:rFonts w:cstheme="minorHAnsi"/>
          <w:sz w:val="24"/>
          <w:szCs w:val="24"/>
        </w:rPr>
        <w:t>;</w:t>
      </w:r>
    </w:p>
    <w:p w14:paraId="6ACC852C" w14:textId="2D4081C2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check the admissions criteria to see if your child is likely to be offered a place</w:t>
      </w:r>
      <w:r>
        <w:rPr>
          <w:rFonts w:cstheme="minorHAnsi"/>
          <w:sz w:val="24"/>
          <w:szCs w:val="24"/>
        </w:rPr>
        <w:t xml:space="preserve"> </w:t>
      </w:r>
      <w:r w:rsidRPr="00436D2E">
        <w:rPr>
          <w:rFonts w:cstheme="minorHAnsi"/>
          <w:sz w:val="24"/>
          <w:szCs w:val="24"/>
        </w:rPr>
        <w:t xml:space="preserve">and look at </w:t>
      </w:r>
      <w:hyperlink r:id="rId13" w:history="1">
        <w:r w:rsidR="00497800">
          <w:rPr>
            <w:rStyle w:val="Hyperlink"/>
            <w:rFonts w:cstheme="minorHAnsi"/>
            <w:sz w:val="24"/>
            <w:szCs w:val="24"/>
          </w:rPr>
          <w:t>how places were allocated in previous years</w:t>
        </w:r>
      </w:hyperlink>
      <w:r w:rsidR="00497800">
        <w:rPr>
          <w:rFonts w:cstheme="minorHAnsi"/>
          <w:sz w:val="24"/>
          <w:szCs w:val="24"/>
        </w:rPr>
        <w:t>;</w:t>
      </w:r>
    </w:p>
    <w:p w14:paraId="431DE25E" w14:textId="17EEE514" w:rsidR="00972BDD" w:rsidRDefault="0061355E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consider including a mix of school preferences,</w:t>
      </w:r>
      <w:r w:rsidR="00497800">
        <w:rPr>
          <w:rFonts w:cstheme="minorHAnsi"/>
          <w:sz w:val="24"/>
          <w:szCs w:val="24"/>
        </w:rPr>
        <w:t xml:space="preserve"> as</w:t>
      </w:r>
      <w:r w:rsidR="00972BDD" w:rsidRPr="00436D2E">
        <w:rPr>
          <w:rFonts w:cstheme="minorHAnsi"/>
          <w:sz w:val="24"/>
          <w:szCs w:val="24"/>
        </w:rPr>
        <w:t xml:space="preserve"> most schools </w:t>
      </w:r>
      <w:r w:rsidR="009F1216">
        <w:rPr>
          <w:rFonts w:cstheme="minorHAnsi"/>
          <w:sz w:val="24"/>
          <w:szCs w:val="24"/>
        </w:rPr>
        <w:t>receive</w:t>
      </w:r>
      <w:r w:rsidR="00972BDD" w:rsidRPr="00436D2E">
        <w:rPr>
          <w:rFonts w:cstheme="minorHAnsi"/>
          <w:sz w:val="24"/>
          <w:szCs w:val="24"/>
        </w:rPr>
        <w:t xml:space="preserve"> more applications tha</w:t>
      </w:r>
      <w:r w:rsidR="00972BDD">
        <w:rPr>
          <w:rFonts w:cstheme="minorHAnsi"/>
          <w:sz w:val="24"/>
          <w:szCs w:val="24"/>
        </w:rPr>
        <w:t>n</w:t>
      </w:r>
      <w:r w:rsidR="00972BDD" w:rsidRPr="00436D2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there are </w:t>
      </w:r>
      <w:r w:rsidR="00972BDD" w:rsidRPr="00436D2E">
        <w:rPr>
          <w:rFonts w:cstheme="minorHAnsi"/>
          <w:sz w:val="24"/>
          <w:szCs w:val="24"/>
        </w:rPr>
        <w:t>places available</w:t>
      </w:r>
      <w:r w:rsidR="00497800">
        <w:rPr>
          <w:rFonts w:cstheme="minorHAnsi"/>
          <w:sz w:val="24"/>
          <w:szCs w:val="24"/>
        </w:rPr>
        <w:t>;</w:t>
      </w:r>
    </w:p>
    <w:p w14:paraId="3000CAE8" w14:textId="77777777" w:rsidR="0061355E" w:rsidRDefault="0061355E" w:rsidP="0061355E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16E40ADE" w14:textId="77777777" w:rsidR="0061355E" w:rsidRPr="00436D2E" w:rsidRDefault="0061355E" w:rsidP="0061355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talk to others but make your own choices; your child is unique; </w:t>
      </w:r>
    </w:p>
    <w:p w14:paraId="2A11C1D3" w14:textId="61B50517" w:rsidR="00972BDD" w:rsidRPr="007554AF" w:rsidRDefault="00972BDD" w:rsidP="00972BD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8EC0"/>
          <w:sz w:val="32"/>
          <w:szCs w:val="48"/>
        </w:rPr>
      </w:pPr>
      <w:r w:rsidRPr="007554AF">
        <w:rPr>
          <w:rFonts w:asciiTheme="majorHAnsi" w:hAnsiTheme="majorHAnsi" w:cstheme="majorHAnsi"/>
          <w:b/>
          <w:bCs/>
          <w:color w:val="008EC0"/>
          <w:sz w:val="32"/>
          <w:szCs w:val="48"/>
        </w:rPr>
        <w:t>How to apply</w:t>
      </w:r>
    </w:p>
    <w:p w14:paraId="0645822A" w14:textId="61376FD6" w:rsidR="00972BDD" w:rsidRPr="000617CB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436D2E">
        <w:rPr>
          <w:rFonts w:cstheme="minorHAnsi"/>
          <w:sz w:val="24"/>
          <w:szCs w:val="24"/>
        </w:rPr>
        <w:t xml:space="preserve">apply online at </w:t>
      </w:r>
      <w:hyperlink r:id="rId14" w:history="1">
        <w:r w:rsidRPr="00436D2E">
          <w:rPr>
            <w:rStyle w:val="Hyperlink"/>
            <w:rFonts w:cstheme="minorHAnsi"/>
            <w:sz w:val="24"/>
            <w:szCs w:val="24"/>
          </w:rPr>
          <w:t>www.eadmissions.org.uk</w:t>
        </w:r>
      </w:hyperlink>
    </w:p>
    <w:p w14:paraId="26CA470D" w14:textId="28555552" w:rsidR="000617CB" w:rsidRPr="00436D2E" w:rsidRDefault="000617CB" w:rsidP="000617CB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(check your home Local Authority’s website for information on how to apply, if you live outside London)</w:t>
      </w:r>
      <w:r w:rsidR="00497800">
        <w:rPr>
          <w:rFonts w:cstheme="minorHAnsi"/>
          <w:sz w:val="24"/>
          <w:szCs w:val="24"/>
        </w:rPr>
        <w:t>;</w:t>
      </w:r>
    </w:p>
    <w:p w14:paraId="339F35D0" w14:textId="59323E1D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you can register your mobile phone number to receive reminder alerts</w:t>
      </w:r>
      <w:r w:rsidR="00497800">
        <w:rPr>
          <w:rFonts w:cstheme="minorHAnsi"/>
          <w:sz w:val="24"/>
          <w:szCs w:val="24"/>
        </w:rPr>
        <w:t>;</w:t>
      </w:r>
    </w:p>
    <w:p w14:paraId="7DE03B02" w14:textId="433A6FFC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you can apply for up to </w:t>
      </w:r>
      <w:r w:rsidR="009F1216">
        <w:rPr>
          <w:rFonts w:cstheme="minorHAnsi"/>
          <w:sz w:val="24"/>
          <w:szCs w:val="24"/>
        </w:rPr>
        <w:t>six</w:t>
      </w:r>
      <w:r w:rsidRPr="00436D2E">
        <w:rPr>
          <w:rFonts w:cstheme="minorHAnsi"/>
          <w:sz w:val="24"/>
          <w:szCs w:val="24"/>
        </w:rPr>
        <w:t xml:space="preserve"> schools, in Barnet or elsewhere</w:t>
      </w:r>
      <w:r w:rsidR="00497800">
        <w:rPr>
          <w:rFonts w:cstheme="minorHAnsi"/>
          <w:sz w:val="24"/>
          <w:szCs w:val="24"/>
        </w:rPr>
        <w:t>;</w:t>
      </w:r>
    </w:p>
    <w:p w14:paraId="1E44C2C0" w14:textId="1B9EFF56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it is important to list schools in the order you prefer</w:t>
      </w:r>
      <w:r w:rsidR="00497800">
        <w:rPr>
          <w:rFonts w:cstheme="minorHAnsi"/>
          <w:sz w:val="24"/>
          <w:szCs w:val="24"/>
        </w:rPr>
        <w:t xml:space="preserve"> them;</w:t>
      </w:r>
      <w:r w:rsidRPr="00436D2E">
        <w:rPr>
          <w:rFonts w:cstheme="minorHAnsi"/>
          <w:sz w:val="24"/>
          <w:szCs w:val="24"/>
        </w:rPr>
        <w:t xml:space="preserve"> </w:t>
      </w:r>
    </w:p>
    <w:p w14:paraId="4EEFFF83" w14:textId="330484C4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attach </w:t>
      </w:r>
      <w:r w:rsidR="00497800">
        <w:rPr>
          <w:rFonts w:cstheme="minorHAnsi"/>
          <w:sz w:val="24"/>
          <w:szCs w:val="24"/>
        </w:rPr>
        <w:t xml:space="preserve">relevant </w:t>
      </w:r>
      <w:r w:rsidRPr="00436D2E">
        <w:rPr>
          <w:rFonts w:cstheme="minorHAnsi"/>
          <w:sz w:val="24"/>
          <w:szCs w:val="24"/>
        </w:rPr>
        <w:t>supporting documents to your application</w:t>
      </w:r>
      <w:r w:rsidR="00497800">
        <w:rPr>
          <w:rFonts w:cstheme="minorHAnsi"/>
          <w:sz w:val="24"/>
          <w:szCs w:val="24"/>
        </w:rPr>
        <w:t>;</w:t>
      </w:r>
    </w:p>
    <w:p w14:paraId="682A3488" w14:textId="2A710DDF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some schools, usually faith schools, will also require you to complete a Supplementary Information Form – this should be returned directly to the school</w:t>
      </w:r>
      <w:r w:rsidR="00497800">
        <w:rPr>
          <w:rFonts w:cstheme="minorHAnsi"/>
          <w:sz w:val="24"/>
          <w:szCs w:val="24"/>
        </w:rPr>
        <w:t>;</w:t>
      </w:r>
      <w:r w:rsidRPr="00436D2E">
        <w:rPr>
          <w:rFonts w:cstheme="minorHAnsi"/>
          <w:sz w:val="24"/>
          <w:szCs w:val="24"/>
        </w:rPr>
        <w:t xml:space="preserve"> </w:t>
      </w:r>
    </w:p>
    <w:p w14:paraId="362E2D7C" w14:textId="11AF0CA6" w:rsidR="00972BDD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b/>
          <w:sz w:val="24"/>
          <w:szCs w:val="24"/>
        </w:rPr>
      </w:pPr>
      <w:r w:rsidRPr="00436D2E">
        <w:rPr>
          <w:rFonts w:cstheme="minorHAnsi"/>
          <w:b/>
          <w:sz w:val="24"/>
          <w:szCs w:val="24"/>
        </w:rPr>
        <w:t>the closing date for applications is 31</w:t>
      </w:r>
      <w:r>
        <w:rPr>
          <w:rFonts w:cstheme="minorHAnsi"/>
          <w:b/>
          <w:sz w:val="24"/>
          <w:szCs w:val="24"/>
        </w:rPr>
        <w:t> </w:t>
      </w:r>
      <w:r w:rsidRPr="00436D2E">
        <w:rPr>
          <w:rFonts w:cstheme="minorHAnsi"/>
          <w:b/>
          <w:sz w:val="24"/>
          <w:szCs w:val="24"/>
        </w:rPr>
        <w:t>October 202</w:t>
      </w:r>
      <w:r w:rsidR="00E12EC2">
        <w:rPr>
          <w:rFonts w:cstheme="minorHAnsi"/>
          <w:b/>
          <w:sz w:val="24"/>
          <w:szCs w:val="24"/>
        </w:rPr>
        <w:t>6</w:t>
      </w:r>
      <w:r w:rsidR="00497800">
        <w:rPr>
          <w:rFonts w:cstheme="minorHAnsi"/>
          <w:b/>
          <w:sz w:val="24"/>
          <w:szCs w:val="24"/>
        </w:rPr>
        <w:t>.</w:t>
      </w:r>
    </w:p>
    <w:p w14:paraId="2493ACFD" w14:textId="77777777" w:rsidR="00972BDD" w:rsidRPr="002B2840" w:rsidRDefault="00972BDD" w:rsidP="00972BDD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sz w:val="24"/>
          <w:szCs w:val="24"/>
        </w:rPr>
      </w:pPr>
    </w:p>
    <w:p w14:paraId="6172BEB5" w14:textId="77777777" w:rsidR="00972BDD" w:rsidRDefault="00972BDD" w:rsidP="00972BD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8EC0"/>
          <w:sz w:val="32"/>
          <w:szCs w:val="48"/>
        </w:rPr>
        <w:sectPr w:rsidR="00972BDD" w:rsidSect="00972BDD">
          <w:type w:val="continuous"/>
          <w:pgSz w:w="11906" w:h="16838"/>
          <w:pgMar w:top="1134" w:right="1440" w:bottom="1134" w:left="1440" w:header="709" w:footer="709" w:gutter="0"/>
          <w:cols w:num="2" w:space="708"/>
          <w:docGrid w:linePitch="360"/>
        </w:sectPr>
      </w:pPr>
    </w:p>
    <w:p w14:paraId="05FA74D0" w14:textId="77777777" w:rsidR="0061355E" w:rsidRDefault="0061355E" w:rsidP="00972BD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800080"/>
          <w:sz w:val="32"/>
          <w:szCs w:val="48"/>
        </w:rPr>
      </w:pPr>
    </w:p>
    <w:p w14:paraId="213F155E" w14:textId="77777777" w:rsidR="0061355E" w:rsidRDefault="0061355E" w:rsidP="00972BD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800080"/>
          <w:sz w:val="32"/>
          <w:szCs w:val="48"/>
        </w:rPr>
      </w:pPr>
    </w:p>
    <w:p w14:paraId="38D8E2BF" w14:textId="7EA34BF6" w:rsidR="00972BDD" w:rsidRPr="00355904" w:rsidRDefault="00972BDD" w:rsidP="00972BD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800080"/>
          <w:sz w:val="32"/>
          <w:szCs w:val="48"/>
        </w:rPr>
      </w:pPr>
      <w:r w:rsidRPr="00355904">
        <w:rPr>
          <w:rFonts w:asciiTheme="majorHAnsi" w:hAnsiTheme="majorHAnsi" w:cstheme="majorHAnsi"/>
          <w:b/>
          <w:bCs/>
          <w:color w:val="800080"/>
          <w:sz w:val="32"/>
          <w:szCs w:val="48"/>
        </w:rPr>
        <w:lastRenderedPageBreak/>
        <w:t>What happens next?</w:t>
      </w:r>
    </w:p>
    <w:p w14:paraId="737F85F6" w14:textId="36FBFBB9" w:rsidR="00972BDD" w:rsidRPr="00436D2E" w:rsidRDefault="000617CB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You</w:t>
      </w:r>
      <w:r w:rsidR="00467819">
        <w:rPr>
          <w:rFonts w:cstheme="minorHAnsi"/>
          <w:sz w:val="24"/>
          <w:szCs w:val="24"/>
        </w:rPr>
        <w:t>r</w:t>
      </w:r>
      <w:r>
        <w:rPr>
          <w:rFonts w:cstheme="minorHAnsi"/>
          <w:sz w:val="24"/>
          <w:szCs w:val="24"/>
        </w:rPr>
        <w:t xml:space="preserve"> home Local Authority</w:t>
      </w:r>
      <w:r w:rsidR="00972BDD" w:rsidRPr="00436D2E">
        <w:rPr>
          <w:rFonts w:cstheme="minorHAnsi"/>
          <w:sz w:val="24"/>
          <w:szCs w:val="24"/>
        </w:rPr>
        <w:t xml:space="preserve"> will let other local authorities know about any applications you have made for schools in their area</w:t>
      </w:r>
      <w:r w:rsidR="003F38F7">
        <w:rPr>
          <w:rFonts w:cstheme="minorHAnsi"/>
          <w:sz w:val="24"/>
          <w:szCs w:val="24"/>
        </w:rPr>
        <w:t>;</w:t>
      </w:r>
    </w:p>
    <w:p w14:paraId="7E4320A1" w14:textId="579FA4BD" w:rsidR="00972BDD" w:rsidRDefault="003F38F7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972BDD" w:rsidRPr="00436D2E">
        <w:rPr>
          <w:rFonts w:cstheme="minorHAnsi"/>
          <w:sz w:val="24"/>
          <w:szCs w:val="24"/>
        </w:rPr>
        <w:t xml:space="preserve">chools will use their admissions criteria to </w:t>
      </w:r>
      <w:r w:rsidR="009F1216">
        <w:rPr>
          <w:rFonts w:cstheme="minorHAnsi"/>
          <w:sz w:val="24"/>
          <w:szCs w:val="24"/>
        </w:rPr>
        <w:t xml:space="preserve">list children in the order of priority for a </w:t>
      </w:r>
      <w:r w:rsidR="00972BDD" w:rsidRPr="00436D2E">
        <w:rPr>
          <w:rFonts w:cstheme="minorHAnsi"/>
          <w:sz w:val="24"/>
          <w:szCs w:val="24"/>
        </w:rPr>
        <w:t>place</w:t>
      </w:r>
      <w:r>
        <w:rPr>
          <w:rFonts w:cstheme="minorHAnsi"/>
          <w:sz w:val="24"/>
          <w:szCs w:val="24"/>
        </w:rPr>
        <w:t>;</w:t>
      </w:r>
    </w:p>
    <w:p w14:paraId="7047C0D6" w14:textId="02A6AB6D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your </w:t>
      </w:r>
      <w:r w:rsidR="009F1216">
        <w:rPr>
          <w:rFonts w:cstheme="minorHAnsi"/>
          <w:sz w:val="24"/>
          <w:szCs w:val="24"/>
        </w:rPr>
        <w:t xml:space="preserve">school </w:t>
      </w:r>
      <w:r>
        <w:rPr>
          <w:rFonts w:cstheme="minorHAnsi"/>
          <w:sz w:val="24"/>
          <w:szCs w:val="24"/>
        </w:rPr>
        <w:t>preference order is not passed to schools</w:t>
      </w:r>
      <w:r w:rsidR="003F38F7">
        <w:rPr>
          <w:rFonts w:cstheme="minorHAnsi"/>
          <w:sz w:val="24"/>
          <w:szCs w:val="24"/>
        </w:rPr>
        <w:t>;</w:t>
      </w:r>
    </w:p>
    <w:p w14:paraId="0BBDD7CB" w14:textId="00B76F83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if more than one place can be offered, </w:t>
      </w:r>
      <w:r w:rsidR="000617CB">
        <w:rPr>
          <w:rFonts w:cstheme="minorHAnsi"/>
          <w:sz w:val="24"/>
          <w:szCs w:val="24"/>
        </w:rPr>
        <w:t xml:space="preserve">you will be offered a place at the school you </w:t>
      </w:r>
      <w:r w:rsidR="0052761F">
        <w:rPr>
          <w:rFonts w:cstheme="minorHAnsi"/>
          <w:sz w:val="24"/>
          <w:szCs w:val="24"/>
        </w:rPr>
        <w:t>ranked</w:t>
      </w:r>
      <w:r w:rsidR="000617CB">
        <w:rPr>
          <w:rFonts w:cstheme="minorHAnsi"/>
          <w:sz w:val="24"/>
          <w:szCs w:val="24"/>
        </w:rPr>
        <w:t xml:space="preserve"> </w:t>
      </w:r>
      <w:r w:rsidRPr="00436D2E">
        <w:rPr>
          <w:rFonts w:cstheme="minorHAnsi"/>
          <w:sz w:val="24"/>
          <w:szCs w:val="24"/>
        </w:rPr>
        <w:t xml:space="preserve">higher </w:t>
      </w:r>
      <w:r w:rsidR="0052761F">
        <w:rPr>
          <w:rFonts w:cstheme="minorHAnsi"/>
          <w:sz w:val="24"/>
          <w:szCs w:val="24"/>
        </w:rPr>
        <w:t>in your order of preference</w:t>
      </w:r>
      <w:r w:rsidR="003F38F7">
        <w:rPr>
          <w:rFonts w:cstheme="minorHAnsi"/>
          <w:sz w:val="24"/>
          <w:szCs w:val="24"/>
        </w:rPr>
        <w:t>;</w:t>
      </w:r>
      <w:r w:rsidR="0052761F">
        <w:rPr>
          <w:rFonts w:cstheme="minorHAnsi"/>
          <w:sz w:val="24"/>
          <w:szCs w:val="24"/>
        </w:rPr>
        <w:t xml:space="preserve"> </w:t>
      </w:r>
    </w:p>
    <w:p w14:paraId="0D0C3894" w14:textId="7C74AA4E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all lower preferences will be withdrawn</w:t>
      </w:r>
      <w:r w:rsidR="003F38F7">
        <w:rPr>
          <w:rFonts w:cstheme="minorHAnsi"/>
          <w:sz w:val="24"/>
          <w:szCs w:val="24"/>
        </w:rPr>
        <w:t>;</w:t>
      </w:r>
    </w:p>
    <w:p w14:paraId="28E3313A" w14:textId="4C4D5CB2" w:rsidR="00972BDD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>no child will be offered more than one place</w:t>
      </w:r>
      <w:r w:rsidR="003F38F7">
        <w:rPr>
          <w:rFonts w:cstheme="minorHAnsi"/>
          <w:sz w:val="24"/>
          <w:szCs w:val="24"/>
        </w:rPr>
        <w:t>;</w:t>
      </w:r>
    </w:p>
    <w:p w14:paraId="2EE43F09" w14:textId="65C0F039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your child will stay on the waiting lists for </w:t>
      </w:r>
      <w:r w:rsidR="009F1216">
        <w:rPr>
          <w:rFonts w:cstheme="minorHAnsi"/>
          <w:sz w:val="24"/>
          <w:szCs w:val="24"/>
        </w:rPr>
        <w:t>schools you ranked higher than the one you have been offered</w:t>
      </w:r>
      <w:r w:rsidR="003F38F7">
        <w:rPr>
          <w:rFonts w:cstheme="minorHAnsi"/>
          <w:sz w:val="24"/>
          <w:szCs w:val="24"/>
        </w:rPr>
        <w:t>;</w:t>
      </w:r>
    </w:p>
    <w:p w14:paraId="05530242" w14:textId="7B78A13D" w:rsidR="00972BDD" w:rsidRPr="00436D2E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if it is not possible to offer you one of your preferences, we will allocate a place at </w:t>
      </w:r>
      <w:r>
        <w:rPr>
          <w:rFonts w:cstheme="minorHAnsi"/>
          <w:sz w:val="24"/>
          <w:szCs w:val="24"/>
        </w:rPr>
        <w:t xml:space="preserve">an </w:t>
      </w:r>
      <w:r w:rsidRPr="00436D2E">
        <w:rPr>
          <w:rFonts w:cstheme="minorHAnsi"/>
          <w:sz w:val="24"/>
          <w:szCs w:val="24"/>
        </w:rPr>
        <w:t>alternative school</w:t>
      </w:r>
      <w:r w:rsidR="003F38F7">
        <w:rPr>
          <w:rFonts w:cstheme="minorHAnsi"/>
          <w:sz w:val="24"/>
          <w:szCs w:val="24"/>
        </w:rPr>
        <w:t>;</w:t>
      </w:r>
    </w:p>
    <w:p w14:paraId="5C8A441D" w14:textId="607E8FEB" w:rsidR="00972BDD" w:rsidRPr="004C71A0" w:rsidRDefault="00972BDD" w:rsidP="00972BD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436D2E">
        <w:rPr>
          <w:rFonts w:cstheme="minorHAnsi"/>
          <w:sz w:val="24"/>
          <w:szCs w:val="24"/>
        </w:rPr>
        <w:t xml:space="preserve">you will receive an email </w:t>
      </w:r>
      <w:r w:rsidR="0061355E">
        <w:rPr>
          <w:rFonts w:cstheme="minorHAnsi"/>
          <w:sz w:val="24"/>
          <w:szCs w:val="24"/>
        </w:rPr>
        <w:t xml:space="preserve">on </w:t>
      </w:r>
      <w:r w:rsidRPr="00436D2E">
        <w:rPr>
          <w:rFonts w:cstheme="minorHAnsi"/>
          <w:sz w:val="24"/>
          <w:szCs w:val="24"/>
        </w:rPr>
        <w:t>the evening of</w:t>
      </w:r>
      <w:r w:rsidR="0061355E">
        <w:rPr>
          <w:rFonts w:cstheme="minorHAnsi"/>
          <w:sz w:val="24"/>
          <w:szCs w:val="24"/>
        </w:rPr>
        <w:t xml:space="preserve"> </w:t>
      </w:r>
      <w:r w:rsidR="0061355E" w:rsidRPr="0061355E">
        <w:rPr>
          <w:rFonts w:cstheme="minorHAnsi"/>
          <w:b/>
          <w:bCs/>
          <w:sz w:val="24"/>
          <w:szCs w:val="24"/>
        </w:rPr>
        <w:t>National Offer Day</w:t>
      </w:r>
      <w:r w:rsidR="0061355E">
        <w:rPr>
          <w:rFonts w:cstheme="minorHAnsi"/>
          <w:sz w:val="24"/>
          <w:szCs w:val="24"/>
        </w:rPr>
        <w:t>,</w:t>
      </w:r>
      <w:r w:rsidRPr="00436D2E">
        <w:rPr>
          <w:rFonts w:cstheme="minorHAnsi"/>
          <w:sz w:val="24"/>
          <w:szCs w:val="24"/>
        </w:rPr>
        <w:t xml:space="preserve"> </w:t>
      </w:r>
      <w:r w:rsidR="00E12EC2">
        <w:rPr>
          <w:rFonts w:cstheme="minorHAnsi"/>
          <w:b/>
          <w:sz w:val="24"/>
          <w:szCs w:val="24"/>
        </w:rPr>
        <w:t>1</w:t>
      </w:r>
      <w:r w:rsidRPr="00436D2E">
        <w:rPr>
          <w:rFonts w:cstheme="minorHAnsi"/>
          <w:b/>
          <w:sz w:val="24"/>
          <w:szCs w:val="24"/>
        </w:rPr>
        <w:t> March 202</w:t>
      </w:r>
      <w:r w:rsidR="00E12EC2">
        <w:rPr>
          <w:rFonts w:cstheme="minorHAnsi"/>
          <w:b/>
          <w:sz w:val="24"/>
          <w:szCs w:val="24"/>
        </w:rPr>
        <w:t>7</w:t>
      </w:r>
      <w:r w:rsidR="003F38F7">
        <w:rPr>
          <w:rFonts w:cstheme="minorHAnsi"/>
          <w:b/>
          <w:sz w:val="24"/>
          <w:szCs w:val="24"/>
        </w:rPr>
        <w:t>;</w:t>
      </w:r>
    </w:p>
    <w:p w14:paraId="39E52022" w14:textId="77777777" w:rsidR="004C71A0" w:rsidRDefault="004C71A0" w:rsidP="004C71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click on the ‘Reply’ button at the bottom of the email and </w:t>
      </w:r>
      <w:r w:rsidRPr="00436D2E">
        <w:rPr>
          <w:rFonts w:cstheme="minorHAnsi"/>
          <w:sz w:val="24"/>
          <w:szCs w:val="24"/>
        </w:rPr>
        <w:t>log</w:t>
      </w:r>
      <w:r>
        <w:rPr>
          <w:rFonts w:cstheme="minorHAnsi"/>
          <w:sz w:val="24"/>
          <w:szCs w:val="24"/>
        </w:rPr>
        <w:t xml:space="preserve"> </w:t>
      </w:r>
      <w:r w:rsidRPr="00436D2E">
        <w:rPr>
          <w:rFonts w:cstheme="minorHAnsi"/>
          <w:sz w:val="24"/>
          <w:szCs w:val="24"/>
        </w:rPr>
        <w:t xml:space="preserve">in to your </w:t>
      </w:r>
    </w:p>
    <w:p w14:paraId="260E7A11" w14:textId="77777777" w:rsidR="004C71A0" w:rsidRPr="00C76523" w:rsidRDefault="004C71A0" w:rsidP="004C71A0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  <w:r w:rsidRPr="00C76523">
        <w:rPr>
          <w:rFonts w:cstheme="minorHAnsi"/>
          <w:sz w:val="24"/>
          <w:szCs w:val="24"/>
        </w:rPr>
        <w:t xml:space="preserve">eAdmissions account to accept or decline your offer; </w:t>
      </w:r>
    </w:p>
    <w:p w14:paraId="4710CFA6" w14:textId="1EF2795F" w:rsidR="004C71A0" w:rsidRPr="00C76523" w:rsidRDefault="004C71A0" w:rsidP="004C71A0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3C9669CE" w14:textId="0769E710" w:rsidR="004C71A0" w:rsidRDefault="004C71A0" w:rsidP="004C71A0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6AB41600" w14:textId="0C8DA8E5" w:rsidR="004C71A0" w:rsidRDefault="004C71A0" w:rsidP="004C71A0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431D6F4B" w14:textId="59A611C7" w:rsidR="009F1216" w:rsidRDefault="004C71A0" w:rsidP="009F1216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  <w:r w:rsidRPr="00E12EC2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048DFCED" wp14:editId="6EF9E99F">
            <wp:simplePos x="0" y="0"/>
            <wp:positionH relativeFrom="column">
              <wp:posOffset>551179</wp:posOffset>
            </wp:positionH>
            <wp:positionV relativeFrom="paragraph">
              <wp:posOffset>470535</wp:posOffset>
            </wp:positionV>
            <wp:extent cx="2204720" cy="3089275"/>
            <wp:effectExtent l="419100" t="266700" r="367030" b="263525"/>
            <wp:wrapSquare wrapText="bothSides"/>
            <wp:docPr id="68309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09063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51049">
                      <a:off x="0" y="0"/>
                      <a:ext cx="2204720" cy="308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8EC812" w14:textId="690FE260" w:rsidR="009F1216" w:rsidRDefault="009F1216" w:rsidP="009F1216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6B2120D9" w14:textId="6A220427" w:rsidR="009F1216" w:rsidRDefault="00C262ED" w:rsidP="009F1216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  <w:r w:rsidRPr="00C262ED">
        <w:rPr>
          <w:rFonts w:cstheme="minorHAnsi"/>
          <w:b/>
          <w:bCs/>
          <w:noProof/>
          <w:color w:val="008EC0"/>
          <w:sz w:val="36"/>
          <w:szCs w:val="48"/>
        </w:rPr>
        <w:t xml:space="preserve"> </w:t>
      </w:r>
    </w:p>
    <w:p w14:paraId="2BAA569B" w14:textId="587F8050" w:rsidR="009F1216" w:rsidRDefault="009F1216" w:rsidP="009F1216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02C976DD" w14:textId="75EA57B4" w:rsidR="009F1216" w:rsidRDefault="009F1216" w:rsidP="009F1216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40374576" w14:textId="12F305B6" w:rsidR="009F1216" w:rsidRDefault="009F1216" w:rsidP="009F1216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2F836469" w14:textId="47BB6DB0" w:rsidR="009F1216" w:rsidRDefault="009F1216" w:rsidP="009F1216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1AF5B9A6" w14:textId="4BE285CD" w:rsidR="009F1216" w:rsidRPr="00F7616D" w:rsidRDefault="009F1216" w:rsidP="009F1216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2AE84BCD" w14:textId="77777777" w:rsidR="00C14309" w:rsidRDefault="00C14309" w:rsidP="00C1430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008EC0"/>
          <w:sz w:val="32"/>
          <w:szCs w:val="48"/>
        </w:rPr>
        <w:sectPr w:rsidR="00C14309" w:rsidSect="00972BDD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9280716" w14:textId="647C3BB5" w:rsidR="00C76523" w:rsidRPr="004C71A0" w:rsidRDefault="00C76523" w:rsidP="004C71A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 w:rsidRPr="004C71A0">
        <w:rPr>
          <w:rFonts w:cstheme="minorHAnsi"/>
          <w:sz w:val="24"/>
          <w:szCs w:val="24"/>
        </w:rPr>
        <w:t xml:space="preserve">you must </w:t>
      </w:r>
      <w:r w:rsidRPr="004C71A0">
        <w:rPr>
          <w:rFonts w:cstheme="minorHAnsi"/>
          <w:b/>
          <w:bCs/>
          <w:sz w:val="24"/>
          <w:szCs w:val="24"/>
        </w:rPr>
        <w:t>respond</w:t>
      </w:r>
      <w:r w:rsidRPr="004C71A0">
        <w:rPr>
          <w:rFonts w:cstheme="minorHAnsi"/>
          <w:sz w:val="24"/>
          <w:szCs w:val="24"/>
        </w:rPr>
        <w:t xml:space="preserve"> </w:t>
      </w:r>
      <w:r w:rsidRPr="004C71A0">
        <w:rPr>
          <w:rFonts w:cstheme="minorHAnsi"/>
          <w:b/>
          <w:bCs/>
          <w:sz w:val="24"/>
          <w:szCs w:val="24"/>
        </w:rPr>
        <w:t>to your offer</w:t>
      </w:r>
      <w:r w:rsidRPr="004C71A0">
        <w:rPr>
          <w:rFonts w:cstheme="minorHAnsi"/>
          <w:sz w:val="24"/>
          <w:szCs w:val="24"/>
        </w:rPr>
        <w:t xml:space="preserve"> </w:t>
      </w:r>
      <w:r w:rsidRPr="004C71A0">
        <w:rPr>
          <w:rFonts w:cstheme="minorHAnsi"/>
          <w:b/>
          <w:bCs/>
          <w:sz w:val="24"/>
          <w:szCs w:val="24"/>
        </w:rPr>
        <w:t>by 15 March 2027</w:t>
      </w:r>
      <w:r w:rsidRPr="004C71A0">
        <w:rPr>
          <w:rFonts w:cstheme="minorHAnsi"/>
          <w:sz w:val="24"/>
          <w:szCs w:val="24"/>
        </w:rPr>
        <w:t>.</w:t>
      </w:r>
    </w:p>
    <w:p w14:paraId="1DCFC080" w14:textId="77777777" w:rsidR="00851F04" w:rsidRDefault="00851F04" w:rsidP="00C1430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800080"/>
          <w:sz w:val="32"/>
          <w:szCs w:val="48"/>
        </w:rPr>
      </w:pPr>
    </w:p>
    <w:p w14:paraId="76382A10" w14:textId="140BA543" w:rsidR="00C14309" w:rsidRPr="00355904" w:rsidRDefault="00C14309" w:rsidP="00C14309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800080"/>
          <w:sz w:val="32"/>
          <w:szCs w:val="48"/>
        </w:rPr>
      </w:pPr>
      <w:r w:rsidRPr="00355904">
        <w:rPr>
          <w:rFonts w:asciiTheme="majorHAnsi" w:hAnsiTheme="majorHAnsi" w:cstheme="majorHAnsi"/>
          <w:b/>
          <w:bCs/>
          <w:color w:val="800080"/>
          <w:sz w:val="32"/>
          <w:szCs w:val="48"/>
        </w:rPr>
        <w:t>Visiting schools</w:t>
      </w:r>
    </w:p>
    <w:p w14:paraId="74A8076B" w14:textId="3041E2CF" w:rsidR="00C14309" w:rsidRPr="00C76523" w:rsidRDefault="003F38F7" w:rsidP="00C1430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284" w:hanging="284"/>
        <w:rPr>
          <w:rFonts w:cstheme="minorHAnsi"/>
          <w:sz w:val="24"/>
          <w:szCs w:val="24"/>
        </w:rPr>
      </w:pPr>
      <w:r w:rsidRPr="00C76523">
        <w:rPr>
          <w:rFonts w:cstheme="minorHAnsi"/>
          <w:sz w:val="24"/>
          <w:szCs w:val="24"/>
        </w:rPr>
        <w:t>M</w:t>
      </w:r>
      <w:r w:rsidR="00E851BD" w:rsidRPr="00C76523">
        <w:rPr>
          <w:rFonts w:cstheme="minorHAnsi"/>
          <w:sz w:val="24"/>
          <w:szCs w:val="24"/>
        </w:rPr>
        <w:t>ost</w:t>
      </w:r>
      <w:r w:rsidR="00C14309" w:rsidRPr="00C76523">
        <w:rPr>
          <w:rFonts w:cstheme="minorHAnsi"/>
          <w:sz w:val="24"/>
          <w:szCs w:val="24"/>
        </w:rPr>
        <w:t xml:space="preserve"> schools </w:t>
      </w:r>
      <w:r w:rsidR="00E851BD" w:rsidRPr="00C76523">
        <w:rPr>
          <w:rFonts w:cstheme="minorHAnsi"/>
          <w:sz w:val="24"/>
          <w:szCs w:val="24"/>
        </w:rPr>
        <w:t>are planning to hold the traditional face-to-face</w:t>
      </w:r>
      <w:r w:rsidR="00C14309" w:rsidRPr="00C76523">
        <w:rPr>
          <w:rFonts w:cstheme="minorHAnsi"/>
          <w:sz w:val="24"/>
          <w:szCs w:val="24"/>
        </w:rPr>
        <w:t xml:space="preserve"> open evenings</w:t>
      </w:r>
      <w:r w:rsidRPr="00C76523">
        <w:rPr>
          <w:rFonts w:cstheme="minorHAnsi"/>
          <w:sz w:val="24"/>
          <w:szCs w:val="24"/>
        </w:rPr>
        <w:t>;</w:t>
      </w:r>
    </w:p>
    <w:p w14:paraId="577EAE32" w14:textId="242ACF34" w:rsidR="00C76523" w:rsidRPr="00C76523" w:rsidRDefault="00C76523" w:rsidP="00C76523">
      <w:pPr>
        <w:pStyle w:val="ListParagraph"/>
        <w:numPr>
          <w:ilvl w:val="0"/>
          <w:numId w:val="1"/>
        </w:numPr>
        <w:spacing w:after="0" w:line="300" w:lineRule="atLeast"/>
        <w:rPr>
          <w:rFonts w:eastAsia="Times New Roman" w:cstheme="minorHAnsi"/>
          <w:sz w:val="24"/>
          <w:szCs w:val="24"/>
          <w:lang w:eastAsia="en-GB"/>
        </w:rPr>
      </w:pPr>
      <w:r w:rsidRPr="00C76523">
        <w:rPr>
          <w:rFonts w:eastAsia="Times New Roman" w:cstheme="minorHAnsi"/>
          <w:sz w:val="24"/>
          <w:szCs w:val="24"/>
          <w:lang w:eastAsia="en-GB"/>
        </w:rPr>
        <w:t xml:space="preserve">A schedule of open evenings is available from your child's primary school and is also published in the </w:t>
      </w:r>
      <w:r>
        <w:rPr>
          <w:rFonts w:eastAsia="Times New Roman" w:cstheme="minorHAnsi"/>
          <w:sz w:val="24"/>
          <w:szCs w:val="24"/>
          <w:lang w:eastAsia="en-GB"/>
        </w:rPr>
        <w:t xml:space="preserve">guide </w:t>
      </w:r>
      <w:hyperlink r:id="rId16" w:history="1">
        <w:r>
          <w:rPr>
            <w:rStyle w:val="Hyperlink"/>
            <w:rFonts w:cstheme="minorHAnsi"/>
            <w:sz w:val="24"/>
            <w:szCs w:val="24"/>
          </w:rPr>
          <w:t>Secondary Education in Barnet 2027</w:t>
        </w:r>
      </w:hyperlink>
      <w:r w:rsidR="00851F04">
        <w:rPr>
          <w:rFonts w:eastAsia="Times New Roman" w:cstheme="minorHAnsi"/>
          <w:sz w:val="24"/>
          <w:szCs w:val="24"/>
          <w:lang w:eastAsia="en-GB"/>
        </w:rPr>
        <w:t xml:space="preserve"> (please check individual school websites for latest information).</w:t>
      </w:r>
    </w:p>
    <w:p w14:paraId="78C9D07B" w14:textId="5EB562FE" w:rsidR="00C76523" w:rsidRPr="00C76523" w:rsidRDefault="00C76523" w:rsidP="00851F04">
      <w:pPr>
        <w:pStyle w:val="ListParagraph"/>
        <w:autoSpaceDE w:val="0"/>
        <w:autoSpaceDN w:val="0"/>
        <w:adjustRightInd w:val="0"/>
        <w:spacing w:before="120" w:after="0" w:line="300" w:lineRule="atLeast"/>
        <w:ind w:left="360"/>
        <w:rPr>
          <w:rFonts w:ascii="Segoe UI" w:eastAsia="Times New Roman" w:hAnsi="Segoe UI" w:cs="Segoe UI"/>
          <w:sz w:val="21"/>
          <w:szCs w:val="21"/>
          <w:lang w:eastAsia="en-GB"/>
        </w:rPr>
      </w:pPr>
    </w:p>
    <w:p w14:paraId="4998D24A" w14:textId="77777777" w:rsidR="00C76523" w:rsidRPr="00436D2E" w:rsidRDefault="00C76523" w:rsidP="00C76523">
      <w:pPr>
        <w:pStyle w:val="ListParagraph"/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sz w:val="24"/>
          <w:szCs w:val="24"/>
        </w:rPr>
      </w:pPr>
    </w:p>
    <w:p w14:paraId="3B9BF625" w14:textId="77777777" w:rsidR="00851F04" w:rsidRDefault="00851F04" w:rsidP="009F12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800080"/>
          <w:sz w:val="36"/>
          <w:szCs w:val="48"/>
        </w:rPr>
      </w:pPr>
    </w:p>
    <w:p w14:paraId="3EFF5A44" w14:textId="57FDB880" w:rsidR="00C14309" w:rsidRPr="00905D94" w:rsidRDefault="00C14309" w:rsidP="009F121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800080"/>
          <w:sz w:val="32"/>
          <w:szCs w:val="32"/>
        </w:rPr>
      </w:pPr>
      <w:r w:rsidRPr="00905D94">
        <w:rPr>
          <w:rFonts w:asciiTheme="majorHAnsi" w:hAnsiTheme="majorHAnsi" w:cstheme="majorHAnsi"/>
          <w:b/>
          <w:bCs/>
          <w:color w:val="800080"/>
          <w:sz w:val="32"/>
          <w:szCs w:val="32"/>
        </w:rPr>
        <w:t>Further support and advice</w:t>
      </w:r>
    </w:p>
    <w:p w14:paraId="6536A59D" w14:textId="77777777" w:rsidR="00C14309" w:rsidRPr="0052761F" w:rsidRDefault="00C14309" w:rsidP="009F12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B3838" w:themeColor="background2" w:themeShade="40"/>
          <w:sz w:val="28"/>
          <w:szCs w:val="28"/>
        </w:rPr>
      </w:pPr>
      <w:r w:rsidRPr="0052761F">
        <w:rPr>
          <w:rFonts w:cstheme="minorHAnsi"/>
          <w:b/>
          <w:bCs/>
          <w:color w:val="3B3838" w:themeColor="background2" w:themeShade="40"/>
          <w:sz w:val="28"/>
          <w:szCs w:val="28"/>
        </w:rPr>
        <w:t>Help completing the application form:</w:t>
      </w:r>
    </w:p>
    <w:p w14:paraId="7C7C59BD" w14:textId="77777777" w:rsidR="00C14309" w:rsidRPr="009F1216" w:rsidRDefault="00C14309" w:rsidP="009F1216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 w:rsidRPr="009F1216">
        <w:rPr>
          <w:rFonts w:cstheme="minorHAnsi"/>
          <w:sz w:val="24"/>
          <w:szCs w:val="24"/>
        </w:rPr>
        <w:t>Choose ‘Help &amp; Tutorials’ from your eAdmissions Home Page</w:t>
      </w:r>
    </w:p>
    <w:p w14:paraId="498BA278" w14:textId="77777777" w:rsidR="00C14309" w:rsidRPr="0052761F" w:rsidRDefault="00C14309" w:rsidP="009F121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B3838" w:themeColor="background2" w:themeShade="40"/>
          <w:sz w:val="28"/>
          <w:szCs w:val="28"/>
        </w:rPr>
      </w:pPr>
      <w:r w:rsidRPr="0052761F">
        <w:rPr>
          <w:rFonts w:cstheme="minorHAnsi"/>
          <w:b/>
          <w:bCs/>
          <w:color w:val="3B3838" w:themeColor="background2" w:themeShade="40"/>
          <w:sz w:val="28"/>
          <w:szCs w:val="28"/>
        </w:rPr>
        <w:t>Help with anything else:</w:t>
      </w:r>
    </w:p>
    <w:p w14:paraId="0CE4A459" w14:textId="700F215E" w:rsidR="00C14309" w:rsidRPr="009F1216" w:rsidRDefault="00C14309" w:rsidP="009F1216">
      <w:pPr>
        <w:autoSpaceDE w:val="0"/>
        <w:autoSpaceDN w:val="0"/>
        <w:adjustRightInd w:val="0"/>
        <w:spacing w:before="120" w:after="0" w:line="240" w:lineRule="auto"/>
        <w:rPr>
          <w:rFonts w:ascii="FSMe-Bold" w:hAnsi="FSMe-Bold" w:cs="FSMe-Bold"/>
          <w:b/>
          <w:bCs/>
          <w:color w:val="002940"/>
        </w:rPr>
      </w:pPr>
      <w:r w:rsidRPr="009F1216">
        <w:rPr>
          <w:rFonts w:ascii="FSMe-Bold" w:hAnsi="FSMe-Bold" w:cs="FSMe-Bold"/>
          <w:b/>
          <w:bCs/>
          <w:color w:val="002940"/>
        </w:rPr>
        <w:t xml:space="preserve">Online: </w:t>
      </w:r>
      <w:hyperlink r:id="rId17" w:history="1">
        <w:r w:rsidRPr="009F1216">
          <w:rPr>
            <w:rStyle w:val="Hyperlink"/>
            <w:rFonts w:ascii="FSMe-Bold" w:hAnsi="FSMe-Bold" w:cs="FSMe-Bold"/>
          </w:rPr>
          <w:t>www.barnet.gov.uk</w:t>
        </w:r>
      </w:hyperlink>
      <w:r w:rsidRPr="009F1216">
        <w:rPr>
          <w:rStyle w:val="Hyperlink"/>
          <w:rFonts w:ascii="FSMe-Bold" w:hAnsi="FSMe-Bold" w:cs="FSMe-Bold"/>
        </w:rPr>
        <w:t>/schooladmissions</w:t>
      </w:r>
    </w:p>
    <w:p w14:paraId="3A819A23" w14:textId="0F503BDF" w:rsidR="00C14309" w:rsidRPr="009F1216" w:rsidRDefault="00C14309" w:rsidP="009F1216">
      <w:pPr>
        <w:autoSpaceDE w:val="0"/>
        <w:autoSpaceDN w:val="0"/>
        <w:adjustRightInd w:val="0"/>
        <w:spacing w:after="0" w:line="240" w:lineRule="auto"/>
        <w:rPr>
          <w:rFonts w:ascii="FSMe-Bold" w:hAnsi="FSMe-Bold" w:cs="FSMe-Bold"/>
          <w:b/>
          <w:bCs/>
          <w:color w:val="002940"/>
        </w:rPr>
      </w:pPr>
      <w:r w:rsidRPr="009F1216">
        <w:rPr>
          <w:rFonts w:ascii="FSMe-Bold" w:hAnsi="FSMe-Bold" w:cs="FSMe-Bold"/>
          <w:b/>
          <w:bCs/>
          <w:color w:val="002940"/>
        </w:rPr>
        <w:t>Tel: 020 8359 7651</w:t>
      </w:r>
    </w:p>
    <w:p w14:paraId="14AE6F02" w14:textId="77777777" w:rsidR="00C14309" w:rsidRDefault="00C14309" w:rsidP="00972BD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8EC0"/>
          <w:sz w:val="36"/>
          <w:szCs w:val="48"/>
        </w:rPr>
        <w:sectPr w:rsidR="00C14309" w:rsidSect="00C14309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0C9DF97F" w14:textId="14158ADE" w:rsidR="00972BDD" w:rsidRPr="00972BDD" w:rsidRDefault="00C76523" w:rsidP="009F1216">
      <w:pPr>
        <w:autoSpaceDE w:val="0"/>
        <w:autoSpaceDN w:val="0"/>
        <w:adjustRightInd w:val="0"/>
        <w:spacing w:after="0" w:line="240" w:lineRule="auto"/>
      </w:pPr>
      <w:r>
        <w:rPr>
          <w:rFonts w:cstheme="minorHAnsi"/>
          <w:b/>
          <w:bCs/>
          <w:noProof/>
          <w:color w:val="008EC0"/>
          <w:sz w:val="36"/>
          <w:szCs w:val="48"/>
        </w:rPr>
        <w:drawing>
          <wp:anchor distT="0" distB="0" distL="114300" distR="114300" simplePos="0" relativeHeight="251666432" behindDoc="0" locked="0" layoutInCell="1" allowOverlap="1" wp14:anchorId="63588CA4" wp14:editId="7CC269EE">
            <wp:simplePos x="0" y="0"/>
            <wp:positionH relativeFrom="margin">
              <wp:posOffset>4779010</wp:posOffset>
            </wp:positionH>
            <wp:positionV relativeFrom="paragraph">
              <wp:posOffset>201930</wp:posOffset>
            </wp:positionV>
            <wp:extent cx="1181100" cy="710565"/>
            <wp:effectExtent l="0" t="0" r="0" b="0"/>
            <wp:wrapNone/>
            <wp:docPr id="5" name="Picture 5" descr="BELS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LSLogo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72BDD" w:rsidRPr="00972BDD" w:rsidSect="00972BDD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SMe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Me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70C9E"/>
    <w:multiLevelType w:val="hybridMultilevel"/>
    <w:tmpl w:val="A5681A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num w:numId="1" w16cid:durableId="25560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BDD"/>
    <w:rsid w:val="000617CB"/>
    <w:rsid w:val="00133737"/>
    <w:rsid w:val="0017222B"/>
    <w:rsid w:val="002B1B81"/>
    <w:rsid w:val="00355904"/>
    <w:rsid w:val="003C797F"/>
    <w:rsid w:val="003F38F7"/>
    <w:rsid w:val="00467819"/>
    <w:rsid w:val="00497800"/>
    <w:rsid w:val="004C71A0"/>
    <w:rsid w:val="0052761F"/>
    <w:rsid w:val="0061355E"/>
    <w:rsid w:val="00722AAA"/>
    <w:rsid w:val="00796F2D"/>
    <w:rsid w:val="0080026C"/>
    <w:rsid w:val="00851F04"/>
    <w:rsid w:val="008E4C6F"/>
    <w:rsid w:val="00905D94"/>
    <w:rsid w:val="00972BDD"/>
    <w:rsid w:val="009F1216"/>
    <w:rsid w:val="00A07889"/>
    <w:rsid w:val="00A91024"/>
    <w:rsid w:val="00AA7DB3"/>
    <w:rsid w:val="00B40CAE"/>
    <w:rsid w:val="00B46CC8"/>
    <w:rsid w:val="00C14309"/>
    <w:rsid w:val="00C252ED"/>
    <w:rsid w:val="00C262ED"/>
    <w:rsid w:val="00C76523"/>
    <w:rsid w:val="00D17B77"/>
    <w:rsid w:val="00D224BE"/>
    <w:rsid w:val="00D517AB"/>
    <w:rsid w:val="00D67A21"/>
    <w:rsid w:val="00E12EC2"/>
    <w:rsid w:val="00E851BD"/>
    <w:rsid w:val="00EC6FC1"/>
    <w:rsid w:val="00F0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E6922"/>
  <w15:chartTrackingRefBased/>
  <w15:docId w15:val="{C6FAAAFD-F652-4E85-9B9E-7B119EA8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BD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7B7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72B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B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72BD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17B7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517A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7222B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C765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dmissions.org.uk" TargetMode="External"/><Relationship Id="rId13" Type="http://schemas.openxmlformats.org/officeDocument/2006/relationships/hyperlink" Target="https://www.barnet.gov.uk/sites/default/files/2026-03/Secondary%20Transfer%20-%20How%20places%20were%20allocated%20%282023-2026%29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1.png@01D6770D.18B65110" TargetMode="External"/><Relationship Id="rId12" Type="http://schemas.openxmlformats.org/officeDocument/2006/relationships/hyperlink" Target="https://www.barnet.gov.uk/schools-and-education/school-admissions/school-admission-guides" TargetMode="External"/><Relationship Id="rId17" Type="http://schemas.openxmlformats.org/officeDocument/2006/relationships/hyperlink" Target="http://www.barnet.gov.u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arnet.gov.uk/schools-and-education/school-admissions/school-admission-guides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barnet.gov.uk/schooladmissions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arnet.gov.uk/schooladmissions" TargetMode="External"/><Relationship Id="rId14" Type="http://schemas.openxmlformats.org/officeDocument/2006/relationships/hyperlink" Target="http://www.eadmissions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36DD5-BF90-4871-9B6A-9A8EF3875AC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cdf8477-5183-4317-8e8b-f69ff0053fb7}" enabled="1" method="Standard" siteId="{1ba468b9-1414-4675-be4f-53c478ad47b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Arif, Ferzana</dc:creator>
  <cp:keywords/>
  <dc:description/>
  <cp:lastModifiedBy>Chothe-Foldesi, Zsofia (BELS)</cp:lastModifiedBy>
  <cp:revision>7</cp:revision>
  <dcterms:created xsi:type="dcterms:W3CDTF">2024-09-09T12:53:00Z</dcterms:created>
  <dcterms:modified xsi:type="dcterms:W3CDTF">2026-09-07T10:19:00Z</dcterms:modified>
</cp:coreProperties>
</file>